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C3E" w:rsidRPr="00C044A4" w:rsidRDefault="001442DB" w:rsidP="001442DB">
      <w:pPr>
        <w:jc w:val="center"/>
        <w:rPr>
          <w:rFonts w:ascii="Times New Roman" w:hAnsi="Times New Roman" w:cs="Times New Roman"/>
          <w:sz w:val="24"/>
          <w:szCs w:val="24"/>
        </w:rPr>
      </w:pPr>
      <w:r w:rsidRPr="00C044A4">
        <w:rPr>
          <w:rFonts w:ascii="Times New Roman" w:hAnsi="Times New Roman" w:cs="Times New Roman"/>
          <w:sz w:val="24"/>
          <w:szCs w:val="24"/>
        </w:rPr>
        <w:t>The Driving Test</w:t>
      </w:r>
    </w:p>
    <w:p w:rsidR="001442DB" w:rsidRDefault="00C044A4" w:rsidP="001442DB">
      <w:pPr>
        <w:jc w:val="center"/>
        <w:rPr>
          <w:rFonts w:ascii="Times New Roman" w:hAnsi="Times New Roman" w:cs="Times New Roman"/>
          <w:color w:val="FF0000"/>
          <w:sz w:val="24"/>
          <w:szCs w:val="24"/>
        </w:rPr>
      </w:pPr>
      <w:r>
        <w:rPr>
          <w:rFonts w:ascii="Times New Roman" w:hAnsi="Times New Roman" w:cs="Times New Roman"/>
          <w:color w:val="FF0000"/>
          <w:sz w:val="24"/>
          <w:szCs w:val="24"/>
        </w:rPr>
        <w:t>“</w:t>
      </w:r>
      <w:r w:rsidRPr="00C044A4">
        <w:rPr>
          <w:rFonts w:ascii="Times New Roman" w:hAnsi="Times New Roman" w:cs="Times New Roman"/>
          <w:color w:val="FF0000"/>
          <w:sz w:val="24"/>
          <w:szCs w:val="24"/>
        </w:rPr>
        <w:t>What if, before getting your driver's license, you received a grade every time you sat behind the wheel to practice driving?</w:t>
      </w:r>
      <w:r>
        <w:rPr>
          <w:rFonts w:ascii="Times New Roman" w:hAnsi="Times New Roman" w:cs="Times New Roman"/>
          <w:color w:val="FF0000"/>
          <w:sz w:val="24"/>
          <w:szCs w:val="24"/>
        </w:rPr>
        <w:t>”</w:t>
      </w:r>
      <w:r>
        <w:rPr>
          <w:rFonts w:ascii="Times New Roman" w:hAnsi="Times New Roman" w:cs="Times New Roman"/>
          <w:color w:val="FF0000"/>
          <w:sz w:val="24"/>
          <w:szCs w:val="24"/>
        </w:rPr>
        <w:tab/>
      </w:r>
    </w:p>
    <w:p w:rsidR="00C044A4" w:rsidRDefault="00C044A4" w:rsidP="00C044A4">
      <w:pPr>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This driver’s education analogy really hit home with me. </w:t>
      </w:r>
    </w:p>
    <w:p w:rsidR="00C044A4" w:rsidRDefault="00C044A4" w:rsidP="00C044A4">
      <w:pPr>
        <w:rPr>
          <w:rFonts w:ascii="Times New Roman" w:hAnsi="Times New Roman" w:cs="Times New Roman"/>
          <w:sz w:val="24"/>
          <w:szCs w:val="24"/>
        </w:rPr>
      </w:pPr>
      <w:r>
        <w:rPr>
          <w:rFonts w:ascii="Times New Roman" w:hAnsi="Times New Roman" w:cs="Times New Roman"/>
          <w:sz w:val="24"/>
          <w:szCs w:val="24"/>
        </w:rPr>
        <w:t>What would happen if our first attempts at driving were figured into the score on our final road test? (I would have been in trouble, as I drove into someone’s yard on my first attempt!)</w:t>
      </w:r>
    </w:p>
    <w:p w:rsidR="001608D3" w:rsidRDefault="00A4625B" w:rsidP="00C044A4">
      <w:pPr>
        <w:rPr>
          <w:rFonts w:ascii="Times New Roman" w:hAnsi="Times New Roman" w:cs="Times New Roman"/>
          <w:sz w:val="24"/>
          <w:szCs w:val="24"/>
        </w:rPr>
      </w:pPr>
      <w:r>
        <w:rPr>
          <w:rFonts w:ascii="Times New Roman" w:hAnsi="Times New Roman" w:cs="Times New Roman"/>
          <w:sz w:val="24"/>
          <w:szCs w:val="24"/>
        </w:rPr>
        <w:t xml:space="preserve">How confident would I feel if this failure was going to be held over my head for the rest of the instruction? </w:t>
      </w:r>
    </w:p>
    <w:p w:rsidR="001608D3" w:rsidRDefault="001608D3" w:rsidP="00C044A4">
      <w:pPr>
        <w:rPr>
          <w:rFonts w:ascii="Times New Roman" w:hAnsi="Times New Roman" w:cs="Times New Roman"/>
          <w:sz w:val="24"/>
          <w:szCs w:val="24"/>
        </w:rPr>
      </w:pPr>
      <w:r>
        <w:rPr>
          <w:rFonts w:ascii="Times New Roman" w:hAnsi="Times New Roman" w:cs="Times New Roman"/>
          <w:sz w:val="24"/>
          <w:szCs w:val="24"/>
        </w:rPr>
        <w:t>Would those early grades have helped me to become a better driver?</w:t>
      </w:r>
    </w:p>
    <w:p w:rsidR="001608D3" w:rsidRDefault="001608D3" w:rsidP="001608D3">
      <w:pPr>
        <w:rPr>
          <w:rFonts w:ascii="Times New Roman" w:hAnsi="Times New Roman" w:cs="Times New Roman"/>
          <w:color w:val="FF0000"/>
          <w:sz w:val="24"/>
          <w:szCs w:val="24"/>
        </w:rPr>
      </w:pPr>
      <w:r>
        <w:rPr>
          <w:rFonts w:ascii="Times New Roman" w:hAnsi="Times New Roman" w:cs="Times New Roman"/>
          <w:color w:val="FF0000"/>
          <w:sz w:val="24"/>
          <w:szCs w:val="24"/>
        </w:rPr>
        <w:t>“</w:t>
      </w:r>
      <w:r w:rsidRPr="001608D3">
        <w:rPr>
          <w:rFonts w:ascii="Times New Roman" w:hAnsi="Times New Roman" w:cs="Times New Roman"/>
          <w:color w:val="FF0000"/>
          <w:sz w:val="24"/>
          <w:szCs w:val="24"/>
        </w:rPr>
        <w:t>Your final driving test, or summative assessment, would be the accountability measure that establishes whether or not you have the driving skills necessary for a driver's license—not a reflection of all the driving practice that leads to it.</w:t>
      </w:r>
      <w:r>
        <w:rPr>
          <w:rFonts w:ascii="Times New Roman" w:hAnsi="Times New Roman" w:cs="Times New Roman"/>
          <w:color w:val="FF0000"/>
          <w:sz w:val="24"/>
          <w:szCs w:val="24"/>
        </w:rPr>
        <w:t xml:space="preserve">” </w:t>
      </w:r>
    </w:p>
    <w:p w:rsidR="001608D3" w:rsidRDefault="001608D3" w:rsidP="001608D3">
      <w:pPr>
        <w:rPr>
          <w:rFonts w:ascii="Times New Roman" w:hAnsi="Times New Roman" w:cs="Times New Roman"/>
          <w:sz w:val="24"/>
          <w:szCs w:val="24"/>
        </w:rPr>
      </w:pPr>
      <w:r>
        <w:rPr>
          <w:rFonts w:ascii="Times New Roman" w:hAnsi="Times New Roman" w:cs="Times New Roman"/>
          <w:sz w:val="24"/>
          <w:szCs w:val="24"/>
        </w:rPr>
        <w:t xml:space="preserve">Because my early failures were not included in my final assessment; I received the opportunity to practice and improve; and I was given descriptive feedback, today I am an excellent, confident driver. </w:t>
      </w:r>
    </w:p>
    <w:p w:rsidR="001608D3" w:rsidRDefault="001608D3" w:rsidP="001608D3">
      <w:pPr>
        <w:rPr>
          <w:rFonts w:ascii="Times New Roman" w:hAnsi="Times New Roman" w:cs="Times New Roman"/>
          <w:sz w:val="24"/>
          <w:szCs w:val="24"/>
        </w:rPr>
      </w:pPr>
      <w:r>
        <w:rPr>
          <w:rFonts w:ascii="Times New Roman" w:hAnsi="Times New Roman" w:cs="Times New Roman"/>
          <w:sz w:val="24"/>
          <w:szCs w:val="24"/>
        </w:rPr>
        <w:tab/>
        <w:t>Inquiry based learning allows students to make mistakes and learn from them. The real world works this way, and our classrooms need to do the same. Through inquiry based learning, students are given the opportunity to solve their own problems</w:t>
      </w:r>
      <w:r w:rsidR="00C370DF">
        <w:rPr>
          <w:rFonts w:ascii="Times New Roman" w:hAnsi="Times New Roman" w:cs="Times New Roman"/>
          <w:sz w:val="24"/>
          <w:szCs w:val="24"/>
        </w:rPr>
        <w:t xml:space="preserve"> instead of someone else doing it for them. Today’s students need to practice these problem solving skills in the classroom; so that when they get into the real world, they are able to be productive, confident citizens. I would much rather see a child make a mistake in the safety of the classroom, then in the real world where it could have devastating results.</w:t>
      </w:r>
    </w:p>
    <w:p w:rsidR="00C370DF" w:rsidRDefault="00C370DF" w:rsidP="001608D3">
      <w:pPr>
        <w:rPr>
          <w:rFonts w:ascii="Times New Roman" w:hAnsi="Times New Roman" w:cs="Times New Roman"/>
          <w:sz w:val="24"/>
          <w:szCs w:val="24"/>
        </w:rPr>
      </w:pPr>
      <w:r>
        <w:rPr>
          <w:rFonts w:ascii="Times New Roman" w:hAnsi="Times New Roman" w:cs="Times New Roman"/>
          <w:sz w:val="24"/>
          <w:szCs w:val="24"/>
        </w:rPr>
        <w:tab/>
        <w:t xml:space="preserve">I am thankful that during this course, I have been able to really reflect on my classroom practices. There are many things that I would like to change, but I know that I must do so slowly. In this way, I can make small, effective changes that hopefully have big effects on my students. </w:t>
      </w:r>
    </w:p>
    <w:p w:rsidR="00C370DF" w:rsidRDefault="00C370DF" w:rsidP="001608D3">
      <w:pPr>
        <w:rPr>
          <w:rFonts w:ascii="Times New Roman" w:hAnsi="Times New Roman" w:cs="Times New Roman"/>
          <w:sz w:val="24"/>
          <w:szCs w:val="24"/>
        </w:rPr>
      </w:pPr>
      <w:r>
        <w:rPr>
          <w:rFonts w:ascii="Times New Roman" w:hAnsi="Times New Roman" w:cs="Times New Roman"/>
          <w:sz w:val="24"/>
          <w:szCs w:val="24"/>
        </w:rPr>
        <w:tab/>
        <w:t xml:space="preserve">Assessment is probably the easiest thing to change. By using more formative assessments to drive my instruction, I have a better idea of what my students’ needs are. In the past, most of my assessments were summative. The students did it; I graded it, and that was the end of it. I have begun using my assessments formatively, and it has been a positive experience for both my students and </w:t>
      </w:r>
      <w:r w:rsidR="006531F6">
        <w:rPr>
          <w:rFonts w:ascii="Times New Roman" w:hAnsi="Times New Roman" w:cs="Times New Roman"/>
          <w:sz w:val="24"/>
          <w:szCs w:val="24"/>
        </w:rPr>
        <w:t>me</w:t>
      </w:r>
      <w:r>
        <w:rPr>
          <w:rFonts w:ascii="Times New Roman" w:hAnsi="Times New Roman" w:cs="Times New Roman"/>
          <w:sz w:val="24"/>
          <w:szCs w:val="24"/>
        </w:rPr>
        <w:t xml:space="preserve">. </w:t>
      </w:r>
      <w:r w:rsidR="006531F6">
        <w:rPr>
          <w:rFonts w:ascii="Times New Roman" w:hAnsi="Times New Roman" w:cs="Times New Roman"/>
          <w:sz w:val="24"/>
          <w:szCs w:val="24"/>
        </w:rPr>
        <w:tab/>
      </w:r>
    </w:p>
    <w:p w:rsidR="006531F6" w:rsidRDefault="006531F6" w:rsidP="001608D3">
      <w:pPr>
        <w:rPr>
          <w:rFonts w:ascii="Times New Roman" w:hAnsi="Times New Roman" w:cs="Times New Roman"/>
          <w:sz w:val="24"/>
          <w:szCs w:val="24"/>
        </w:rPr>
      </w:pPr>
      <w:r>
        <w:rPr>
          <w:rFonts w:ascii="Times New Roman" w:hAnsi="Times New Roman" w:cs="Times New Roman"/>
          <w:sz w:val="24"/>
          <w:szCs w:val="24"/>
        </w:rPr>
        <w:tab/>
        <w:t xml:space="preserve">To actually incorporate true inquiry based lessons into my curriculum will take more time, but step by step I can accomplish this goal. I have created lessons that I can actually use in my classroom this year! From these lessons and experiences, I can begin to change more lessons. </w:t>
      </w:r>
      <w:r>
        <w:rPr>
          <w:rFonts w:ascii="Times New Roman" w:hAnsi="Times New Roman" w:cs="Times New Roman"/>
          <w:sz w:val="24"/>
          <w:szCs w:val="24"/>
        </w:rPr>
        <w:lastRenderedPageBreak/>
        <w:t xml:space="preserve">I know my curriculum well enough, that I can combine concepts and effectively use inquiry based instruction. </w:t>
      </w:r>
    </w:p>
    <w:p w:rsidR="006531F6" w:rsidRDefault="006531F6" w:rsidP="001608D3">
      <w:pPr>
        <w:rPr>
          <w:rFonts w:ascii="Times New Roman" w:hAnsi="Times New Roman" w:cs="Times New Roman"/>
          <w:sz w:val="24"/>
          <w:szCs w:val="24"/>
        </w:rPr>
      </w:pPr>
      <w:r>
        <w:rPr>
          <w:rFonts w:ascii="Times New Roman" w:hAnsi="Times New Roman" w:cs="Times New Roman"/>
          <w:sz w:val="24"/>
          <w:szCs w:val="24"/>
        </w:rPr>
        <w:tab/>
        <w:t>This new approach is like my first driving experience.  I will make mistakes, but I know that I can correct them for an outstanding final result!</w:t>
      </w:r>
    </w:p>
    <w:p w:rsidR="00C044A4" w:rsidRPr="006531F6" w:rsidRDefault="00C044A4" w:rsidP="006531F6">
      <w:pPr>
        <w:rPr>
          <w:rFonts w:ascii="Times New Roman" w:hAnsi="Times New Roman" w:cs="Times New Roman"/>
          <w:sz w:val="24"/>
          <w:szCs w:val="24"/>
        </w:rPr>
      </w:pPr>
    </w:p>
    <w:p w:rsidR="00C044A4" w:rsidRDefault="00C044A4" w:rsidP="00C044A4">
      <w:pPr>
        <w:rPr>
          <w:rFonts w:ascii="Arial" w:hAnsi="Arial" w:cs="Arial"/>
          <w:color w:val="444444"/>
        </w:rPr>
      </w:pPr>
      <w:r>
        <w:rPr>
          <w:rFonts w:ascii="Arial" w:hAnsi="Arial" w:cs="Arial"/>
          <w:color w:val="444444"/>
        </w:rPr>
        <w:t xml:space="preserve">Formative and Summative Assessments National Middle School Association- Formative and Summative Assessments in the Classroom </w:t>
      </w:r>
      <w:hyperlink r:id="rId4" w:tgtFrame="_blank" w:history="1">
        <w:r>
          <w:rPr>
            <w:rStyle w:val="Hyperlink"/>
            <w:rFonts w:ascii="Arial" w:hAnsi="Arial" w:cs="Arial"/>
          </w:rPr>
          <w:t xml:space="preserve">http://www.nmsa.org/Publications/WebExclusive/Assessment/tabid/1120/Default.aspx </w:t>
        </w:r>
      </w:hyperlink>
    </w:p>
    <w:p w:rsidR="00C044A4" w:rsidRPr="00C044A4" w:rsidRDefault="00C044A4" w:rsidP="00C044A4">
      <w:pPr>
        <w:rPr>
          <w:rFonts w:ascii="Times New Roman" w:hAnsi="Times New Roman" w:cs="Times New Roman"/>
          <w:color w:val="FF0000"/>
          <w:sz w:val="24"/>
          <w:szCs w:val="24"/>
        </w:rPr>
      </w:pPr>
    </w:p>
    <w:sectPr w:rsidR="00C044A4" w:rsidRPr="00C044A4" w:rsidSect="00BE0C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42DB"/>
    <w:rsid w:val="001442DB"/>
    <w:rsid w:val="001608D3"/>
    <w:rsid w:val="006531F6"/>
    <w:rsid w:val="00A4625B"/>
    <w:rsid w:val="00BE0C3E"/>
    <w:rsid w:val="00C044A4"/>
    <w:rsid w:val="00C370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C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44A4"/>
    <w:rPr>
      <w:strike w:val="0"/>
      <w:dstrike w:val="0"/>
      <w:color w:val="0033CC"/>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msa.org/Publications/WebExclusive/Assessment/tabid/1120/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Dianne</dc:creator>
  <cp:lastModifiedBy>Dianne</cp:lastModifiedBy>
  <cp:revision>3</cp:revision>
  <dcterms:created xsi:type="dcterms:W3CDTF">2010-04-25T12:00:00Z</dcterms:created>
  <dcterms:modified xsi:type="dcterms:W3CDTF">2010-04-25T12:37:00Z</dcterms:modified>
</cp:coreProperties>
</file>